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677" w14:textId="47687059" w:rsidR="007B2F5F" w:rsidRPr="0028381A" w:rsidRDefault="007B2F5F" w:rsidP="002145C7">
      <w:pPr>
        <w:pStyle w:val="Titel"/>
        <w:spacing w:before="720"/>
        <w:jc w:val="center"/>
        <w:rPr>
          <w:color w:val="009C3E"/>
        </w:rPr>
      </w:pPr>
      <w:r w:rsidRPr="0028381A">
        <w:rPr>
          <w:color w:val="009C3E"/>
        </w:rPr>
        <w:t>ESR Research Seed Grant</w:t>
      </w:r>
      <w:r w:rsidR="00C772FD">
        <w:rPr>
          <w:color w:val="009C3E"/>
        </w:rPr>
        <w:t xml:space="preserve"> Global</w:t>
      </w:r>
      <w:r w:rsidRPr="0028381A">
        <w:rPr>
          <w:color w:val="009C3E"/>
        </w:rPr>
        <w:t xml:space="preserve"> 202</w:t>
      </w:r>
      <w:r w:rsidR="00BE68EC">
        <w:rPr>
          <w:color w:val="009C3E"/>
        </w:rPr>
        <w:t>2</w:t>
      </w:r>
    </w:p>
    <w:p w14:paraId="6C5EAA7F" w14:textId="26593D4A" w:rsidR="00C76AEC" w:rsidRDefault="007B2F5F" w:rsidP="002145C7">
      <w:pPr>
        <w:pStyle w:val="Untertitel"/>
        <w:spacing w:after="360"/>
        <w:jc w:val="center"/>
      </w:pPr>
      <w:r w:rsidRPr="00005812">
        <w:t>Application Form</w:t>
      </w:r>
    </w:p>
    <w:p w14:paraId="1F02894B" w14:textId="221DAA61" w:rsidR="00AB53DC" w:rsidRPr="00C064E7" w:rsidRDefault="00AB53DC" w:rsidP="00C064E7">
      <w:pPr>
        <w:pStyle w:val="berschrift2"/>
      </w:pPr>
      <w:r w:rsidRPr="00C064E7">
        <w:t>The structure of this template must be followed when preparing your proposal</w:t>
      </w:r>
    </w:p>
    <w:p w14:paraId="648EB113" w14:textId="584EF7DD" w:rsidR="00AB53DC" w:rsidRPr="00AB53DC" w:rsidRDefault="00AB53DC" w:rsidP="00AB53DC">
      <w:r w:rsidRPr="00AB53DC">
        <w:t>Please be aware that proposals will be evaluated as they were submitted. There will be no possibility for significant changes to content</w:t>
      </w:r>
      <w:r>
        <w:t xml:space="preserve"> or</w:t>
      </w:r>
      <w:r w:rsidRPr="00AB53DC">
        <w:t xml:space="preserve"> budget.</w:t>
      </w:r>
    </w:p>
    <w:p w14:paraId="37241214" w14:textId="4B6D4AC6" w:rsidR="002145C7" w:rsidRPr="002145C7" w:rsidRDefault="00AB53DC" w:rsidP="00C064E7">
      <w:pPr>
        <w:pStyle w:val="berschrift2"/>
      </w:pPr>
      <w:r w:rsidRPr="002145C7">
        <w:t>Page limit</w:t>
      </w:r>
    </w:p>
    <w:p w14:paraId="1A021DF5" w14:textId="14730A8A" w:rsidR="0028381A" w:rsidRDefault="00AB53DC" w:rsidP="00AB53DC">
      <w:r>
        <w:t xml:space="preserve">Proposals are limited to </w:t>
      </w:r>
      <w:r w:rsidRPr="00AB53DC">
        <w:t xml:space="preserve">a maximum of </w:t>
      </w:r>
      <w:r w:rsidR="00C84CDF" w:rsidRPr="00C064E7">
        <w:rPr>
          <w:b/>
          <w:bCs/>
        </w:rPr>
        <w:t>2</w:t>
      </w:r>
      <w:r w:rsidRPr="00C064E7">
        <w:rPr>
          <w:b/>
          <w:bCs/>
        </w:rPr>
        <w:t xml:space="preserve"> pages</w:t>
      </w:r>
      <w:r w:rsidRPr="00AB53DC">
        <w:t xml:space="preserve">. All tables, figures, </w:t>
      </w:r>
      <w:proofErr w:type="gramStart"/>
      <w:r w:rsidRPr="00AB53DC">
        <w:t>references</w:t>
      </w:r>
      <w:proofErr w:type="gramEnd"/>
      <w:r w:rsidRPr="00AB53DC">
        <w:t xml:space="preserve"> and any other element must be included as an integral part of the</w:t>
      </w:r>
      <w:r>
        <w:t xml:space="preserve"> proposal</w:t>
      </w:r>
      <w:r w:rsidRPr="00AB53DC">
        <w:t xml:space="preserve"> and are counted against </w:t>
      </w:r>
      <w:r>
        <w:t xml:space="preserve">the </w:t>
      </w:r>
      <w:r w:rsidRPr="00AB53DC">
        <w:t>page limit.</w:t>
      </w:r>
      <w:r w:rsidR="0028381A">
        <w:t xml:space="preserve"> </w:t>
      </w:r>
      <w:r w:rsidR="00C84CDF" w:rsidRPr="001261CF">
        <w:rPr>
          <w:u w:val="single"/>
        </w:rPr>
        <w:t>Please</w:t>
      </w:r>
      <w:r w:rsidRPr="001261CF">
        <w:rPr>
          <w:u w:val="single"/>
        </w:rPr>
        <w:t xml:space="preserve"> remove the instruction</w:t>
      </w:r>
      <w:r w:rsidR="0028381A" w:rsidRPr="001261CF">
        <w:rPr>
          <w:u w:val="single"/>
        </w:rPr>
        <w:t xml:space="preserve"> page</w:t>
      </w:r>
      <w:r w:rsidRPr="001261CF">
        <w:rPr>
          <w:u w:val="single"/>
        </w:rPr>
        <w:t xml:space="preserve"> of this template before submitting.</w:t>
      </w:r>
      <w:r w:rsidR="0028381A" w:rsidRPr="001261CF">
        <w:t xml:space="preserve"> </w:t>
      </w:r>
      <w:r w:rsidR="0028381A" w:rsidRPr="00C84CDF">
        <w:rPr>
          <w:b/>
          <w:bCs/>
        </w:rPr>
        <w:t>E</w:t>
      </w:r>
      <w:r w:rsidRPr="00C84CDF">
        <w:rPr>
          <w:b/>
          <w:bCs/>
        </w:rPr>
        <w:t>xcess pages will be automatically made invisible</w:t>
      </w:r>
      <w:r w:rsidR="00C84CDF" w:rsidRPr="00C84CDF">
        <w:rPr>
          <w:b/>
          <w:bCs/>
        </w:rPr>
        <w:t xml:space="preserve"> to reviewers</w:t>
      </w:r>
      <w:r w:rsidRPr="00C84CDF">
        <w:rPr>
          <w:b/>
          <w:bCs/>
        </w:rPr>
        <w:t xml:space="preserve"> and will not be taken into consideratio</w:t>
      </w:r>
      <w:r w:rsidR="00C84CDF" w:rsidRPr="00C84CDF">
        <w:rPr>
          <w:b/>
          <w:bCs/>
        </w:rPr>
        <w:t>n</w:t>
      </w:r>
      <w:r w:rsidRPr="00AB53DC">
        <w:t>.</w:t>
      </w:r>
    </w:p>
    <w:p w14:paraId="457B347E" w14:textId="77777777" w:rsidR="002145C7" w:rsidRPr="002145C7" w:rsidRDefault="00AB53DC" w:rsidP="00C064E7">
      <w:pPr>
        <w:pStyle w:val="berschrift2"/>
      </w:pPr>
      <w:r w:rsidRPr="002145C7">
        <w:t>The following formatting conditions apply</w:t>
      </w:r>
    </w:p>
    <w:p w14:paraId="1C784630" w14:textId="6E5812AC" w:rsidR="000C581E" w:rsidRDefault="0028381A" w:rsidP="00AB53DC">
      <w:r>
        <w:t>T</w:t>
      </w:r>
      <w:r w:rsidR="00AB53DC" w:rsidRPr="00AB53DC">
        <w:t xml:space="preserve">he reference font for the body text is </w:t>
      </w:r>
      <w:r w:rsidR="002145C7">
        <w:t>“</w:t>
      </w:r>
      <w:proofErr w:type="spellStart"/>
      <w:r>
        <w:t>Calibiri</w:t>
      </w:r>
      <w:proofErr w:type="spellEnd"/>
      <w:r w:rsidR="002145C7">
        <w:t>”</w:t>
      </w:r>
      <w:r>
        <w:t xml:space="preserve">. </w:t>
      </w:r>
      <w:r w:rsidR="00AB53DC" w:rsidRPr="00C84CDF">
        <w:rPr>
          <w:b/>
          <w:bCs/>
        </w:rPr>
        <w:t>The minimum font size allowed is 11 points.</w:t>
      </w:r>
      <w:r w:rsidR="00AB53DC" w:rsidRPr="00AB53DC">
        <w:t xml:space="preserve"> Standard character spacing and a minimum of single line spacing is to be used.</w:t>
      </w:r>
      <w:r>
        <w:t xml:space="preserve"> </w:t>
      </w:r>
      <w:r w:rsidR="00C064E7">
        <w:t xml:space="preserve">The document is pre-formatted to follow these conditions. </w:t>
      </w:r>
      <w:r w:rsidR="00AB53DC" w:rsidRPr="00AB53DC">
        <w:t>Text elements other than the body text, such as headers, foot/end notes, captions, formula's, may deviate, but must be legible.</w:t>
      </w:r>
      <w:r>
        <w:t xml:space="preserve"> </w:t>
      </w:r>
      <w:r w:rsidR="00AB53DC" w:rsidRPr="00AB53DC">
        <w:t xml:space="preserve">The page size is A4, and all margins should be at least </w:t>
      </w:r>
      <w:r>
        <w:t>20</w:t>
      </w:r>
      <w:r w:rsidR="00AB53DC" w:rsidRPr="00AB53DC">
        <w:t xml:space="preserve"> mm (not including footers or headers).</w:t>
      </w:r>
    </w:p>
    <w:p w14:paraId="45864762" w14:textId="77777777" w:rsidR="002145C7" w:rsidRPr="002145C7" w:rsidRDefault="0028381A" w:rsidP="00C064E7">
      <w:pPr>
        <w:pStyle w:val="berschrift2"/>
      </w:pPr>
      <w:r w:rsidRPr="002145C7">
        <w:t>Submission</w:t>
      </w:r>
    </w:p>
    <w:p w14:paraId="33C4B51B" w14:textId="22AE3C5E" w:rsidR="0028381A" w:rsidRPr="00AB53DC" w:rsidRDefault="0028381A" w:rsidP="0028381A">
      <w:r>
        <w:t>The proposal must be submitted in PDF format</w:t>
      </w:r>
      <w:r w:rsidRPr="00C772FD">
        <w:rPr>
          <w:b/>
          <w:bCs/>
        </w:rPr>
        <w:t>.</w:t>
      </w:r>
      <w:r w:rsidR="001261CF" w:rsidRPr="00C772FD">
        <w:rPr>
          <w:b/>
          <w:bCs/>
        </w:rPr>
        <w:t xml:space="preserve"> </w:t>
      </w:r>
      <w:r w:rsidR="001261CF" w:rsidRPr="00C772FD">
        <w:rPr>
          <w:b/>
          <w:bCs/>
          <w:u w:val="single"/>
        </w:rPr>
        <w:t>Do not forget to remove this instruction page</w:t>
      </w:r>
      <w:r w:rsidR="001261CF" w:rsidRPr="001261CF">
        <w:rPr>
          <w:u w:val="single"/>
        </w:rPr>
        <w:t>.</w:t>
      </w:r>
      <w:r>
        <w:t xml:space="preserve"> You can submit the proposal online at </w:t>
      </w:r>
      <w:hyperlink r:id="rId8" w:history="1">
        <w:r w:rsidRPr="00126DE9">
          <w:rPr>
            <w:rStyle w:val="Hyperlink"/>
          </w:rPr>
          <w:t>https://www.eibir.org/seed-grant-application</w:t>
        </w:r>
      </w:hyperlink>
      <w:r>
        <w:t xml:space="preserve">. The application deadline is </w:t>
      </w:r>
      <w:r w:rsidR="00C772FD">
        <w:t>September 20</w:t>
      </w:r>
      <w:r>
        <w:t>, 202</w:t>
      </w:r>
      <w:r w:rsidR="00BE68EC">
        <w:t>2</w:t>
      </w:r>
      <w:r>
        <w:t xml:space="preserve"> (11:59 am CET).</w:t>
      </w:r>
    </w:p>
    <w:p w14:paraId="2C4BE6DD" w14:textId="77777777" w:rsidR="0028381A" w:rsidRDefault="0028381A">
      <w:pPr>
        <w:spacing w:after="0"/>
        <w:rPr>
          <w:rFonts w:asciiTheme="majorHAnsi" w:eastAsiaTheme="majorEastAsia" w:hAnsiTheme="majorHAnsi" w:cstheme="majorBidi"/>
          <w:color w:val="0068BE" w:themeColor="accent1" w:themeShade="BF"/>
          <w:sz w:val="32"/>
          <w:szCs w:val="32"/>
        </w:rPr>
      </w:pPr>
      <w:r>
        <w:br w:type="page"/>
      </w:r>
    </w:p>
    <w:p w14:paraId="3EB06D53" w14:textId="45F03C73" w:rsidR="007B2F5F" w:rsidRPr="002145C7" w:rsidRDefault="007B2F5F" w:rsidP="002145C7">
      <w:pPr>
        <w:pStyle w:val="berschrift1"/>
      </w:pPr>
      <w:r w:rsidRPr="002145C7">
        <w:lastRenderedPageBreak/>
        <w:t>Proposal name</w:t>
      </w:r>
    </w:p>
    <w:p w14:paraId="1DEBE8C4" w14:textId="4B56DF55" w:rsidR="000C6C8C" w:rsidRPr="007A02E8" w:rsidRDefault="000C6C8C" w:rsidP="00AB53DC"/>
    <w:p w14:paraId="7A87F57C" w14:textId="69E13CD9" w:rsidR="007B2F5F" w:rsidRPr="00C064E7" w:rsidRDefault="007B2F5F" w:rsidP="002145C7">
      <w:pPr>
        <w:pStyle w:val="berschrift1"/>
        <w:rPr>
          <w:i/>
          <w:iCs/>
        </w:rPr>
      </w:pPr>
      <w:r w:rsidRPr="00AB53DC">
        <w:t>Rationale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100 words)</w:t>
      </w:r>
    </w:p>
    <w:p w14:paraId="09650F6E" w14:textId="2AA82A91" w:rsidR="00AB53DC" w:rsidRPr="007A02E8" w:rsidRDefault="00AB53DC" w:rsidP="00AB53DC"/>
    <w:p w14:paraId="3BB356E2" w14:textId="6757C788" w:rsidR="007B2F5F" w:rsidRPr="00AB53DC" w:rsidRDefault="007B2F5F" w:rsidP="002145C7">
      <w:pPr>
        <w:pStyle w:val="berschrift1"/>
      </w:pPr>
      <w:r w:rsidRPr="00AB53DC">
        <w:t>Objectives and hypothesis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200 words)</w:t>
      </w:r>
    </w:p>
    <w:p w14:paraId="7E4D7AAB" w14:textId="2D8A7945" w:rsidR="000C6C8C" w:rsidRPr="007A02E8" w:rsidRDefault="000C6C8C" w:rsidP="00AB53DC"/>
    <w:p w14:paraId="32CD6FFC" w14:textId="2D8E9A2E" w:rsidR="007B2F5F" w:rsidRPr="00AB53DC" w:rsidRDefault="007B2F5F" w:rsidP="002145C7">
      <w:pPr>
        <w:pStyle w:val="berschrift1"/>
      </w:pPr>
      <w:r w:rsidRPr="00AB53DC">
        <w:t>Implementation methods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200 words)</w:t>
      </w:r>
    </w:p>
    <w:p w14:paraId="7D67FFA8" w14:textId="1A4AE8DB" w:rsidR="000C6C8C" w:rsidRPr="007A02E8" w:rsidRDefault="000C6C8C" w:rsidP="00AB53DC"/>
    <w:p w14:paraId="0379C949" w14:textId="4BE3A5B6" w:rsidR="007B2F5F" w:rsidRPr="00C064E7" w:rsidRDefault="007B2F5F" w:rsidP="002145C7">
      <w:pPr>
        <w:pStyle w:val="berschrift1"/>
        <w:rPr>
          <w:color w:val="505E73"/>
          <w:sz w:val="28"/>
          <w:szCs w:val="28"/>
        </w:rPr>
      </w:pPr>
      <w:r w:rsidRPr="00AB53DC">
        <w:t>Timeline and budgetary plan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150 words)</w:t>
      </w:r>
    </w:p>
    <w:p w14:paraId="19C7D4E2" w14:textId="73001103" w:rsidR="000C6C8C" w:rsidRPr="007A02E8" w:rsidRDefault="000C6C8C" w:rsidP="00AB53DC"/>
    <w:p w14:paraId="4789B711" w14:textId="4EBB4A78" w:rsidR="007B2F5F" w:rsidRPr="00C064E7" w:rsidRDefault="007B2F5F" w:rsidP="002145C7">
      <w:pPr>
        <w:pStyle w:val="berschrift1"/>
        <w:rPr>
          <w:color w:val="505E73"/>
          <w:sz w:val="28"/>
          <w:szCs w:val="28"/>
        </w:rPr>
      </w:pPr>
      <w:r w:rsidRPr="00AB53DC">
        <w:t>Expected impact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150 words)</w:t>
      </w:r>
    </w:p>
    <w:p w14:paraId="08ECC0A7" w14:textId="03E38C27" w:rsidR="007B2F5F" w:rsidRPr="000C581E" w:rsidRDefault="007B2F5F" w:rsidP="00AB53DC">
      <w:pPr>
        <w:rPr>
          <w:lang w:val="en-US"/>
        </w:rPr>
      </w:pPr>
    </w:p>
    <w:sectPr w:rsidR="007B2F5F" w:rsidRPr="000C581E" w:rsidSect="0028381A">
      <w:headerReference w:type="default" r:id="rId9"/>
      <w:footerReference w:type="default" r:id="rId10"/>
      <w:footerReference w:type="first" r:id="rId11"/>
      <w:pgSz w:w="11900" w:h="16840"/>
      <w:pgMar w:top="1134" w:right="1134" w:bottom="1134" w:left="1134" w:header="709" w:footer="709" w:gutter="0"/>
      <w:pgBorders w:offsetFrom="page">
        <w:top w:val="single" w:sz="48" w:space="24" w:color="009C3E"/>
        <w:bottom w:val="single" w:sz="48" w:space="24" w:color="505E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24CD" w14:textId="77777777" w:rsidR="0008072B" w:rsidRDefault="0008072B" w:rsidP="00AB53DC">
      <w:r>
        <w:separator/>
      </w:r>
    </w:p>
  </w:endnote>
  <w:endnote w:type="continuationSeparator" w:id="0">
    <w:p w14:paraId="3B2BCCF5" w14:textId="77777777" w:rsidR="0008072B" w:rsidRDefault="0008072B" w:rsidP="00AB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01C1" w14:textId="5507BF83" w:rsidR="00645987" w:rsidRPr="0028381A" w:rsidRDefault="00645987" w:rsidP="0028381A">
    <w:pPr>
      <w:pStyle w:val="Fuzeile"/>
      <w:jc w:val="center"/>
      <w:rPr>
        <w:color w:val="009C3E"/>
      </w:rPr>
    </w:pPr>
    <w:r w:rsidRPr="0028381A">
      <w:rPr>
        <w:color w:val="009C3E"/>
      </w:rPr>
      <w:t>www.eibir.org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3D35" w14:textId="70C42C90" w:rsidR="00645987" w:rsidRPr="00645987" w:rsidRDefault="00645987" w:rsidP="00AB53DC">
    <w:pPr>
      <w:pStyle w:val="Fuzeile"/>
    </w:pPr>
    <w:r>
      <w:t>www.eibir.org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B229" w14:textId="77777777" w:rsidR="0008072B" w:rsidRDefault="0008072B" w:rsidP="00AB53DC">
      <w:r>
        <w:separator/>
      </w:r>
    </w:p>
  </w:footnote>
  <w:footnote w:type="continuationSeparator" w:id="0">
    <w:p w14:paraId="09B75BF5" w14:textId="77777777" w:rsidR="0008072B" w:rsidRDefault="0008072B" w:rsidP="00AB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9157" w14:textId="4D71E9B7" w:rsidR="00645987" w:rsidRPr="0028381A" w:rsidRDefault="00645987" w:rsidP="0028381A">
    <w:pPr>
      <w:pStyle w:val="Kopfzeile"/>
      <w:jc w:val="right"/>
      <w:rPr>
        <w:rFonts w:asciiTheme="majorHAnsi" w:hAnsiTheme="majorHAnsi" w:cstheme="majorHAnsi"/>
        <w:color w:val="505E73"/>
      </w:rPr>
    </w:pPr>
    <w:r w:rsidRPr="0028381A">
      <w:rPr>
        <w:rFonts w:asciiTheme="majorHAnsi" w:hAnsiTheme="majorHAnsi" w:cstheme="majorHAnsi"/>
        <w:color w:val="505E73"/>
      </w:rPr>
      <w:t>ESR Research Seed Grant</w:t>
    </w:r>
    <w:r w:rsidR="00C772FD">
      <w:rPr>
        <w:rFonts w:asciiTheme="majorHAnsi" w:hAnsiTheme="majorHAnsi" w:cstheme="majorHAnsi"/>
        <w:color w:val="505E73"/>
      </w:rPr>
      <w:t xml:space="preserve"> Global</w:t>
    </w:r>
    <w:r w:rsidRPr="0028381A">
      <w:rPr>
        <w:rFonts w:asciiTheme="majorHAnsi" w:hAnsiTheme="majorHAnsi" w:cstheme="majorHAnsi"/>
        <w:color w:val="505E73"/>
      </w:rPr>
      <w:t xml:space="preserve"> 202</w:t>
    </w:r>
    <w:r w:rsidR="00BE68EC">
      <w:rPr>
        <w:rFonts w:asciiTheme="majorHAnsi" w:hAnsiTheme="majorHAnsi" w:cstheme="majorHAnsi"/>
        <w:color w:val="505E73"/>
      </w:rPr>
      <w:t>2</w:t>
    </w:r>
    <w:r w:rsidRPr="0028381A">
      <w:rPr>
        <w:rFonts w:asciiTheme="majorHAnsi" w:hAnsiTheme="majorHAnsi" w:cstheme="majorHAnsi"/>
        <w:color w:val="505E73"/>
      </w:rPr>
      <w:t xml:space="preserve"> -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CB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207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149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25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3E3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34D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C7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0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EE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571697">
    <w:abstractNumId w:val="0"/>
  </w:num>
  <w:num w:numId="2" w16cid:durableId="206994051">
    <w:abstractNumId w:val="1"/>
  </w:num>
  <w:num w:numId="3" w16cid:durableId="153106614">
    <w:abstractNumId w:val="2"/>
  </w:num>
  <w:num w:numId="4" w16cid:durableId="981037662">
    <w:abstractNumId w:val="3"/>
  </w:num>
  <w:num w:numId="5" w16cid:durableId="1291549893">
    <w:abstractNumId w:val="8"/>
  </w:num>
  <w:num w:numId="6" w16cid:durableId="800414903">
    <w:abstractNumId w:val="4"/>
  </w:num>
  <w:num w:numId="7" w16cid:durableId="566569465">
    <w:abstractNumId w:val="5"/>
  </w:num>
  <w:num w:numId="8" w16cid:durableId="542208778">
    <w:abstractNumId w:val="6"/>
  </w:num>
  <w:num w:numId="9" w16cid:durableId="2008358658">
    <w:abstractNumId w:val="7"/>
  </w:num>
  <w:num w:numId="10" w16cid:durableId="2113932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65"/>
    <w:rsid w:val="00005812"/>
    <w:rsid w:val="0008072B"/>
    <w:rsid w:val="000C581E"/>
    <w:rsid w:val="000C6C8C"/>
    <w:rsid w:val="001261CF"/>
    <w:rsid w:val="00173B7E"/>
    <w:rsid w:val="00176EB2"/>
    <w:rsid w:val="00181A6A"/>
    <w:rsid w:val="002145C7"/>
    <w:rsid w:val="0028381A"/>
    <w:rsid w:val="003D03D9"/>
    <w:rsid w:val="004C472A"/>
    <w:rsid w:val="005C1D37"/>
    <w:rsid w:val="00601775"/>
    <w:rsid w:val="00641B41"/>
    <w:rsid w:val="00645987"/>
    <w:rsid w:val="00736765"/>
    <w:rsid w:val="00746C53"/>
    <w:rsid w:val="00772954"/>
    <w:rsid w:val="007A02E8"/>
    <w:rsid w:val="007B2F5F"/>
    <w:rsid w:val="008B4B9A"/>
    <w:rsid w:val="009A5CF6"/>
    <w:rsid w:val="00AB53DC"/>
    <w:rsid w:val="00BE68EC"/>
    <w:rsid w:val="00C064E7"/>
    <w:rsid w:val="00C76AEC"/>
    <w:rsid w:val="00C772FD"/>
    <w:rsid w:val="00C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A0C6"/>
  <w15:chartTrackingRefBased/>
  <w15:docId w15:val="{9DF5413E-77D6-1345-BBA5-AFCCA28D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3DC"/>
    <w:pPr>
      <w:spacing w:after="120"/>
    </w:pPr>
    <w:rPr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45C7"/>
    <w:pPr>
      <w:keepNext/>
      <w:keepLines/>
      <w:pBdr>
        <w:bottom w:val="single" w:sz="8" w:space="1" w:color="F2F2F2" w:themeColor="background1" w:themeShade="F2"/>
      </w:pBdr>
      <w:spacing w:before="240"/>
      <w:outlineLvl w:val="0"/>
    </w:pPr>
    <w:rPr>
      <w:rFonts w:asciiTheme="majorHAnsi" w:eastAsiaTheme="majorEastAsia" w:hAnsiTheme="majorHAnsi" w:cstheme="majorBidi"/>
      <w:color w:val="009C3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64E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009C3E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B2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F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F5F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45C7"/>
    <w:rPr>
      <w:rFonts w:asciiTheme="majorHAnsi" w:eastAsiaTheme="majorEastAsia" w:hAnsiTheme="majorHAnsi" w:cstheme="majorBidi"/>
      <w:color w:val="009C3E"/>
      <w:sz w:val="32"/>
      <w:szCs w:val="3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0581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12"/>
  </w:style>
  <w:style w:type="paragraph" w:styleId="Fuzeile">
    <w:name w:val="footer"/>
    <w:basedOn w:val="Standard"/>
    <w:link w:val="FuzeileZchn"/>
    <w:uiPriority w:val="99"/>
    <w:unhideWhenUsed/>
    <w:rsid w:val="0000581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12"/>
  </w:style>
  <w:style w:type="character" w:styleId="Kommentarzeichen">
    <w:name w:val="annotation reference"/>
    <w:basedOn w:val="Absatz-Standardschriftart"/>
    <w:uiPriority w:val="99"/>
    <w:semiHidden/>
    <w:unhideWhenUsed/>
    <w:rsid w:val="000C6C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C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C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C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C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C8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C8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B4B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81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64E7"/>
    <w:rPr>
      <w:rFonts w:asciiTheme="majorHAnsi" w:eastAsiaTheme="majorEastAsia" w:hAnsiTheme="majorHAnsi" w:cstheme="majorBidi"/>
      <w:color w:val="009C3E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ir.org/seed-grant-applic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lernativesToG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8BFE"/>
      </a:accent1>
      <a:accent2>
        <a:srgbClr val="ED7D31"/>
      </a:accent2>
      <a:accent3>
        <a:srgbClr val="6BB0FD"/>
      </a:accent3>
      <a:accent4>
        <a:srgbClr val="EBA276"/>
      </a:accent4>
      <a:accent5>
        <a:srgbClr val="B2D4FA"/>
      </a:accent5>
      <a:accent6>
        <a:srgbClr val="E5C5B3"/>
      </a:accent6>
      <a:hlink>
        <a:srgbClr val="018BFE"/>
      </a:hlink>
      <a:folHlink>
        <a:srgbClr val="ED7C3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E5A17-DFD3-C54A-9211-9B5A2EE3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EIBIR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pgordebeke</dc:creator>
  <cp:keywords/>
  <dc:description/>
  <cp:lastModifiedBy>Katharina Krischak</cp:lastModifiedBy>
  <cp:revision>3</cp:revision>
  <dcterms:created xsi:type="dcterms:W3CDTF">2022-07-19T10:09:00Z</dcterms:created>
  <dcterms:modified xsi:type="dcterms:W3CDTF">2022-07-19T10:12:00Z</dcterms:modified>
</cp:coreProperties>
</file>